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5276" w14:textId="77777777" w:rsidR="00C76AF9" w:rsidRDefault="00C76AF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5E6B4A9D" w14:textId="77777777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C7E71CB" w14:textId="77777777" w:rsidR="00C76AF9" w:rsidRDefault="00C76AF9">
      <w:pPr>
        <w:pStyle w:val="Standard"/>
        <w:jc w:val="center"/>
        <w:rPr>
          <w:rFonts w:ascii="Times New Roman" w:hAnsi="Times New Roman"/>
          <w:b/>
        </w:rPr>
      </w:pPr>
    </w:p>
    <w:p w14:paraId="49E06B3C" w14:textId="77777777" w:rsidR="00C76AF9" w:rsidRDefault="007958EC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76AF9" w14:paraId="420E8E17" w14:textId="77777777" w:rsidTr="008C70E4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ECB9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638AD" w14:textId="77777777" w:rsidR="00C76AF9" w:rsidRDefault="003479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Egzekucja administracyjna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1B3D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6DD8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5956983F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BB6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87969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76AF9" w14:paraId="56EA4669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B8053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EF62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76AF9" w14:paraId="54783645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C12BE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7F2BE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76AF9" w14:paraId="4FFE8213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6C757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1904" w14:textId="77777777" w:rsidR="00C76AF9" w:rsidRDefault="00BF729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celno-skarbowa</w:t>
            </w:r>
          </w:p>
        </w:tc>
      </w:tr>
      <w:tr w:rsidR="00C76AF9" w14:paraId="08B37C64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0E1A6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99D5" w14:textId="701DF574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11AB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76AF9" w14:paraId="6A87050B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AD1E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938DA" w14:textId="6335F84E" w:rsidR="00C76AF9" w:rsidRDefault="00EB26F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C76AF9" w14:paraId="10F6C261" w14:textId="77777777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6EE1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9F8E" w14:textId="7C7A3CFB" w:rsidR="00C76AF9" w:rsidRDefault="00EB26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E10E" w14:textId="36E1DC75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11AB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EA117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76AF9" w14:paraId="15B69F39" w14:textId="77777777" w:rsidTr="008C70E4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C09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8CB15" w14:textId="4A4CD97D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311ABB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B71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1FF0" w14:textId="1D5EA043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311ABB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27D0" w14:textId="77777777" w:rsidR="00C76AF9" w:rsidRDefault="007958EC" w:rsidP="008C70E4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F0012" w14:textId="7A3503ED" w:rsidR="00C76AF9" w:rsidRDefault="00311ABB" w:rsidP="008C70E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2A482" w14:textId="77777777" w:rsidR="00C76AF9" w:rsidRDefault="007958EC" w:rsidP="008C70E4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E446" w14:textId="5B610577" w:rsidR="00C76AF9" w:rsidRDefault="00311ABB" w:rsidP="008C70E4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0B1F" w14:textId="77777777" w:rsidR="00C76AF9" w:rsidRDefault="00C76AF9"/>
        </w:tc>
      </w:tr>
      <w:tr w:rsidR="00C76AF9" w14:paraId="70DF9780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70408" w14:textId="77777777" w:rsidR="00C76AF9" w:rsidRDefault="00C76AF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274D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8E5A0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DE13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2C62717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800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BB9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6FADC3B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6AF9" w14:paraId="2B7FEE0D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4020F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FDD55" w14:textId="5677A9CE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8C70E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BE3A" w14:textId="38FDEEDB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8C70E4">
              <w:rPr>
                <w:rFonts w:ascii="Times New Roman" w:hAnsi="Times New Roman"/>
                <w:sz w:val="14"/>
                <w:szCs w:val="14"/>
              </w:rPr>
              <w:t>/</w:t>
            </w:r>
            <w:r w:rsidR="00501BA2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8154" w14:textId="1B62B2A7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C70E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E2736" w14:textId="42624B56" w:rsidR="00C76AF9" w:rsidRDefault="00E441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8C70E4">
              <w:rPr>
                <w:rFonts w:ascii="Times New Roman" w:hAnsi="Times New Roman"/>
                <w:sz w:val="16"/>
                <w:szCs w:val="16"/>
              </w:rPr>
              <w:t xml:space="preserve">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34F8E" w14:textId="16AD55EB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C76AF9" w14:paraId="506B410C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3F0A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461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AF1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84EE1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0BEB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10BB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1B1986A5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B53FC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B03A" w14:textId="43B7A815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8C70E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9E6D" w14:textId="780F0244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501BA2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9118" w14:textId="41136588" w:rsidR="00C76AF9" w:rsidRDefault="0034799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C70E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F02DB" w14:textId="0A7241D3" w:rsidR="00C76AF9" w:rsidRDefault="00E441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8C70E4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D9428" w14:textId="4AAE240B" w:rsidR="00C76AF9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C76AF9" w14:paraId="474FD864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F1FB0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822C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1A6A6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3384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1B22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B09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404C2D79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4300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04C9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609E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7AC3B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712E5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D5A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5CEEF219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94656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C20B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0E82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6CC7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E3F0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4D51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01BFEC29" w14:textId="77777777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A647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CC0AF" w14:textId="68DE7286" w:rsidR="00C76AF9" w:rsidRPr="00501BA2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8C70E4"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8CDCC" w14:textId="6303A201" w:rsidR="00C76AF9" w:rsidRPr="00501BA2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501BA2"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BC4E2" w14:textId="51F87741" w:rsidR="00C76AF9" w:rsidRPr="00501BA2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8C70E4" w:rsidRPr="00501BA2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C74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AD7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97591" w14:textId="77777777" w:rsidR="00C76AF9" w:rsidRDefault="007958E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45DCB893" w14:textId="77777777" w:rsidR="00905F02" w:rsidRDefault="00905F02"/>
    <w:tbl>
      <w:tblPr>
        <w:tblW w:w="1010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4"/>
        <w:gridCol w:w="733"/>
        <w:gridCol w:w="5134"/>
        <w:gridCol w:w="1466"/>
        <w:gridCol w:w="1350"/>
      </w:tblGrid>
      <w:tr w:rsidR="00905F02" w14:paraId="514CBF1F" w14:textId="77777777" w:rsidTr="00905F02">
        <w:trPr>
          <w:trHeight w:val="583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38203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F91DF" w14:textId="77777777" w:rsidR="00905F02" w:rsidRDefault="00905F0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FBEE41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1F01013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8849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15F6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66851" w14:textId="77777777" w:rsidR="00905F02" w:rsidRDefault="00905F0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7AE6" w14:paraId="58A698C4" w14:textId="77777777" w:rsidTr="00905F02">
        <w:trPr>
          <w:trHeight w:val="275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CDDFC" w14:textId="77777777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ECB83C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4854E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ABAF4" w14:textId="5DBE904A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podstawowe mechanizmy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egzekucji administracyjnej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7FF39" w14:textId="26075212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KW_02, KW_15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F44A" w14:textId="01E4326B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A37AE6" w14:paraId="5A4DF16E" w14:textId="77777777" w:rsidTr="00905F02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F87E6" w14:textId="77777777" w:rsidR="00A37AE6" w:rsidRDefault="00A37AE6" w:rsidP="00A37AE6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D3D39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2962A" w14:textId="0BBE2031" w:rsidR="00A37AE6" w:rsidRDefault="0034426D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426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Ma wiedzę na temat zarządzania w administracji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procesem </w:t>
            </w:r>
            <w:r w:rsidR="00A37AE6">
              <w:rPr>
                <w:rFonts w:ascii="Times New Roman" w:hAnsi="Times New Roman"/>
                <w:color w:val="000000"/>
                <w:sz w:val="16"/>
                <w:szCs w:val="16"/>
              </w:rPr>
              <w:t>egzekucji administracyjnej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B9D3A" w14:textId="6010FE2A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KW_1</w:t>
            </w:r>
            <w:r w:rsidR="0034426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66A7" w14:textId="51FB692B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A37AE6" w14:paraId="515513F1" w14:textId="77777777" w:rsidTr="00905F02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3DDDA" w14:textId="77777777" w:rsidR="00A37AE6" w:rsidRDefault="00A37AE6" w:rsidP="00A37AE6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ECAF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EAC0C" w14:textId="1014CB08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Zna środki egzekucyjne oraz środki ochrony prawnej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96CB5" w14:textId="6270FFB8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KW_11</w:t>
            </w:r>
            <w:r w:rsidR="000162E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r w:rsidR="000162E6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KW_1</w:t>
            </w:r>
            <w:r w:rsidR="000162E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390B" w14:textId="299595B8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A37AE6" w14:paraId="4CB6ADF5" w14:textId="77777777" w:rsidTr="00905F02">
        <w:trPr>
          <w:trHeight w:val="275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D7DC3" w14:textId="77777777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DE8C77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76FD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4A5E0" w14:textId="007B083A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Potrafi identyfikować, zinterpretować i zastosować zdobytą wiedzę do analizy konkretnych przypadków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30C9D" w14:textId="0AF73B04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AAF8" w14:textId="499FC6CB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A37AE6" w14:paraId="7A79FCBC" w14:textId="77777777" w:rsidTr="00905F02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C5CE2" w14:textId="77777777" w:rsidR="00A37AE6" w:rsidRDefault="00A37AE6" w:rsidP="00A37AE6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16FB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25C98" w14:textId="119A43E3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prawa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1B3B" w14:textId="662B0712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C8AEA" w14:textId="1BBB32CE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A37AE6" w14:paraId="7BA63AB8" w14:textId="77777777" w:rsidTr="00905F02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1AE4F" w14:textId="77777777" w:rsidR="00A37AE6" w:rsidRDefault="00A37AE6" w:rsidP="00A37AE6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E9D6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F881E" w14:textId="7798C693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niezbędne dla realizacji zadań, w szczególności do samodzielnego prowadzenia postępowań w ramach administracji celno-skarbowej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15537" w14:textId="3B06E904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F0F9A" w14:textId="132622C9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A37AE6" w14:paraId="6BE2DA3F" w14:textId="77777777" w:rsidTr="00905F02">
        <w:trPr>
          <w:trHeight w:val="275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9B9D9" w14:textId="77777777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2B8728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F4C2" w14:textId="77777777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672E" w14:textId="5128F2EB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59380" w14:textId="20D56D4C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KK_0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55DE" w14:textId="30986D58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A37AE6" w14:paraId="31C5259E" w14:textId="77777777" w:rsidTr="00905F02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1DD52" w14:textId="77777777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458A0" w14:textId="3733F4E4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B0B1" w14:textId="2AAD269A" w:rsidR="00A37AE6" w:rsidRPr="00D231E7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z zakresu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egzekucji administracyjnej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F437B" w14:textId="52E47D09" w:rsidR="00A37AE6" w:rsidRPr="00D231E7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7C9B" w14:textId="135DF124" w:rsidR="00A37AE6" w:rsidRPr="00D231E7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A37AE6" w14:paraId="1981F907" w14:textId="77777777" w:rsidTr="00C30C17">
        <w:trPr>
          <w:trHeight w:val="275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B905B" w14:textId="77777777" w:rsidR="00A37AE6" w:rsidRDefault="00A37AE6" w:rsidP="00A37AE6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DB70" w14:textId="33C7650C" w:rsidR="00A37AE6" w:rsidRDefault="00A37AE6" w:rsidP="00A37AE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0C36" w14:textId="18911B19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zdolny do wykonywania zawodu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 administracji celno-skarbowej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1D52" w14:textId="53ECD312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KK_08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8A656" w14:textId="3F6A2C43" w:rsidR="00A37AE6" w:rsidRDefault="00A37AE6" w:rsidP="00A37AE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0DACBBB4" w14:textId="77777777" w:rsidR="00C76AF9" w:rsidRDefault="00C76AF9">
      <w:pPr>
        <w:pStyle w:val="Standard"/>
      </w:pPr>
    </w:p>
    <w:p w14:paraId="36A99BB8" w14:textId="6A126875" w:rsidR="00C76AF9" w:rsidRDefault="007958E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3B0E1F" w:rsidRPr="00F963EF" w14:paraId="65C763C9" w14:textId="77777777" w:rsidTr="00174115">
        <w:tc>
          <w:tcPr>
            <w:tcW w:w="2802" w:type="dxa"/>
          </w:tcPr>
          <w:p w14:paraId="18C8CA07" w14:textId="77777777" w:rsidR="003B0E1F" w:rsidRPr="00F963EF" w:rsidRDefault="003B0E1F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9FB3905" w14:textId="77777777" w:rsidR="003B0E1F" w:rsidRPr="00F963EF" w:rsidRDefault="003B0E1F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B0E1F" w:rsidRPr="00F963EF" w14:paraId="5F0D5E0F" w14:textId="77777777" w:rsidTr="00174115">
        <w:tc>
          <w:tcPr>
            <w:tcW w:w="2802" w:type="dxa"/>
          </w:tcPr>
          <w:p w14:paraId="2D4BF03C" w14:textId="77777777" w:rsidR="003B0E1F" w:rsidRPr="00414EE1" w:rsidRDefault="003B0E1F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54BFBF2" w14:textId="77777777" w:rsidR="003B0E1F" w:rsidRPr="00414EE1" w:rsidRDefault="003B0E1F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B0E1F" w:rsidRPr="00F963EF" w14:paraId="5378DA27" w14:textId="77777777" w:rsidTr="00174115">
        <w:tc>
          <w:tcPr>
            <w:tcW w:w="9212" w:type="dxa"/>
            <w:gridSpan w:val="2"/>
          </w:tcPr>
          <w:p w14:paraId="1EDE5BEA" w14:textId="77777777" w:rsidR="003B0E1F" w:rsidRPr="00F963EF" w:rsidRDefault="003B0E1F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B0E1F" w:rsidRPr="00F963EF" w14:paraId="217E1F12" w14:textId="77777777" w:rsidTr="00174115">
        <w:tc>
          <w:tcPr>
            <w:tcW w:w="9212" w:type="dxa"/>
            <w:gridSpan w:val="2"/>
          </w:tcPr>
          <w:p w14:paraId="463287BF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Pojęcie egzekucji administracyjnej, cel egzekucji i jej znaczenie.</w:t>
            </w:r>
          </w:p>
          <w:p w14:paraId="1B8E9709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Zasady ogólne egzekucji administracyjnej</w:t>
            </w:r>
          </w:p>
          <w:p w14:paraId="4844F648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Przebieg egzekucji administracyjnej</w:t>
            </w:r>
          </w:p>
          <w:p w14:paraId="18A902F9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Środki egzekucyjne</w:t>
            </w:r>
          </w:p>
          <w:p w14:paraId="26E3C3A1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Środki prawne w egzekucji administracyjnej</w:t>
            </w:r>
          </w:p>
          <w:p w14:paraId="1FD3F581" w14:textId="0AD4C1AC" w:rsidR="003B0E1F" w:rsidRPr="00FA54E1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Postępowanie zabezpieczające</w:t>
            </w:r>
          </w:p>
        </w:tc>
      </w:tr>
    </w:tbl>
    <w:p w14:paraId="7E7ABAC5" w14:textId="01665903" w:rsidR="003B0E1F" w:rsidRDefault="003B0E1F" w:rsidP="003B0E1F"/>
    <w:p w14:paraId="4E718468" w14:textId="73F16C16" w:rsidR="003B0E1F" w:rsidRDefault="003B0E1F" w:rsidP="003B0E1F"/>
    <w:p w14:paraId="0FCC7949" w14:textId="77777777" w:rsidR="003B0E1F" w:rsidRPr="00F963EF" w:rsidRDefault="003B0E1F" w:rsidP="003B0E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3B0E1F" w:rsidRPr="00F963EF" w14:paraId="2E92C89B" w14:textId="77777777" w:rsidTr="00174115">
        <w:tc>
          <w:tcPr>
            <w:tcW w:w="2802" w:type="dxa"/>
          </w:tcPr>
          <w:p w14:paraId="455C117A" w14:textId="77777777" w:rsidR="003B0E1F" w:rsidRPr="00F963EF" w:rsidRDefault="003B0E1F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78173D2C" w14:textId="77777777" w:rsidR="003B0E1F" w:rsidRPr="00F963EF" w:rsidRDefault="003B0E1F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B0E1F" w:rsidRPr="00F963EF" w14:paraId="03985966" w14:textId="77777777" w:rsidTr="00174115">
        <w:tc>
          <w:tcPr>
            <w:tcW w:w="2802" w:type="dxa"/>
          </w:tcPr>
          <w:p w14:paraId="5026B375" w14:textId="77777777" w:rsidR="003B0E1F" w:rsidRPr="00414EE1" w:rsidRDefault="003B0E1F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7BF5E7A" w14:textId="02C725E4" w:rsidR="003B0E1F" w:rsidRPr="00020BF1" w:rsidRDefault="003B0E1F" w:rsidP="00174115">
            <w:pPr>
              <w:rPr>
                <w:bCs/>
                <w:sz w:val="18"/>
                <w:szCs w:val="18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 w:rsidRPr="00020BF1">
              <w:rPr>
                <w:bCs/>
                <w:sz w:val="18"/>
                <w:szCs w:val="18"/>
              </w:rPr>
              <w:t>analiza przypadków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B0E1F" w:rsidRPr="00F963EF" w14:paraId="4C887CCA" w14:textId="77777777" w:rsidTr="00174115">
        <w:tc>
          <w:tcPr>
            <w:tcW w:w="9212" w:type="dxa"/>
            <w:gridSpan w:val="2"/>
          </w:tcPr>
          <w:p w14:paraId="06AA40E6" w14:textId="77777777" w:rsidR="003B0E1F" w:rsidRPr="00F963EF" w:rsidRDefault="003B0E1F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B0E1F" w:rsidRPr="00F963EF" w14:paraId="0DB3D2D1" w14:textId="77777777" w:rsidTr="00174115">
        <w:tc>
          <w:tcPr>
            <w:tcW w:w="9212" w:type="dxa"/>
            <w:gridSpan w:val="2"/>
          </w:tcPr>
          <w:p w14:paraId="416B5431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Pojęcie egzekucji administracyjnej, cel egzekucji i jej znaczenie.</w:t>
            </w:r>
          </w:p>
          <w:p w14:paraId="4D89C4C6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Zasady ogólne egzekucji administracyjnej</w:t>
            </w:r>
          </w:p>
          <w:p w14:paraId="394ECC20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Przebieg egzekucji administracyjnej</w:t>
            </w:r>
          </w:p>
          <w:p w14:paraId="1EF9CC8E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Środki egzekucyjne</w:t>
            </w:r>
          </w:p>
          <w:p w14:paraId="702930C2" w14:textId="77777777" w:rsidR="003B0E1F" w:rsidRPr="003B0E1F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Środki prawne w egzekucji administracyjnej</w:t>
            </w:r>
          </w:p>
          <w:p w14:paraId="3E1D863E" w14:textId="7740861F" w:rsidR="003B0E1F" w:rsidRPr="00171E74" w:rsidRDefault="003B0E1F" w:rsidP="003B0E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B0E1F">
              <w:rPr>
                <w:bCs/>
                <w:sz w:val="20"/>
                <w:szCs w:val="20"/>
              </w:rPr>
              <w:t>Postępowanie zabezpieczające</w:t>
            </w:r>
          </w:p>
        </w:tc>
      </w:tr>
    </w:tbl>
    <w:p w14:paraId="0B158646" w14:textId="77777777" w:rsidR="00C76AF9" w:rsidRDefault="00C76AF9">
      <w:pPr>
        <w:pStyle w:val="Standard"/>
      </w:pPr>
    </w:p>
    <w:p w14:paraId="53CCDDEE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75AAC3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DDA2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57874" w14:textId="0D32D0C5" w:rsidR="00C76AF9" w:rsidRDefault="00513C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13C05">
              <w:rPr>
                <w:rFonts w:ascii="Times New Roman" w:hAnsi="Times New Roman"/>
              </w:rPr>
              <w:t>Ustawa z dnia 17 czerwca 1966</w:t>
            </w:r>
            <w:r w:rsidR="00905F02">
              <w:rPr>
                <w:rFonts w:ascii="Times New Roman" w:hAnsi="Times New Roman"/>
              </w:rPr>
              <w:t>r.</w:t>
            </w:r>
            <w:r w:rsidRPr="00513C05">
              <w:rPr>
                <w:rFonts w:ascii="Times New Roman" w:hAnsi="Times New Roman"/>
              </w:rPr>
              <w:t xml:space="preserve"> o postępowaniu egzekucyjnym w administracji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76AF9" w14:paraId="3E714AA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B24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74C27" w14:textId="303170A5" w:rsidR="00C76AF9" w:rsidRDefault="00E441B1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  <w:proofErr w:type="spellStart"/>
            <w:r w:rsidRPr="00E441B1">
              <w:rPr>
                <w:rFonts w:ascii="Times New Roman" w:eastAsia="@Arial Unicode MS" w:hAnsi="Times New Roman" w:cs="Arial"/>
              </w:rPr>
              <w:t>J.Niczyporuk</w:t>
            </w:r>
            <w:proofErr w:type="spellEnd"/>
            <w:r w:rsidRPr="00E441B1">
              <w:rPr>
                <w:rFonts w:ascii="Times New Roman" w:eastAsia="@Arial Unicode MS" w:hAnsi="Times New Roman" w:cs="Arial"/>
              </w:rPr>
              <w:t xml:space="preserve">, </w:t>
            </w:r>
            <w:proofErr w:type="spellStart"/>
            <w:r w:rsidRPr="00E441B1">
              <w:rPr>
                <w:rFonts w:ascii="Times New Roman" w:eastAsia="@Arial Unicode MS" w:hAnsi="Times New Roman" w:cs="Arial"/>
              </w:rPr>
              <w:t>S.Fundowicz</w:t>
            </w:r>
            <w:proofErr w:type="spellEnd"/>
            <w:r w:rsidRPr="00E441B1">
              <w:rPr>
                <w:rFonts w:ascii="Times New Roman" w:eastAsia="@Arial Unicode MS" w:hAnsi="Times New Roman" w:cs="Arial"/>
              </w:rPr>
              <w:t xml:space="preserve">, </w:t>
            </w:r>
            <w:proofErr w:type="spellStart"/>
            <w:r w:rsidRPr="00E441B1">
              <w:rPr>
                <w:rFonts w:ascii="Times New Roman" w:eastAsia="@Arial Unicode MS" w:hAnsi="Times New Roman" w:cs="Arial"/>
              </w:rPr>
              <w:t>J.Radwanowicz</w:t>
            </w:r>
            <w:proofErr w:type="spellEnd"/>
            <w:r w:rsidRPr="00E441B1">
              <w:rPr>
                <w:rFonts w:ascii="Times New Roman" w:eastAsia="@Arial Unicode MS" w:hAnsi="Times New Roman" w:cs="Arial"/>
              </w:rPr>
              <w:t xml:space="preserve"> (red.), System egzekucji administracyjnej, Warszawa 2004.</w:t>
            </w:r>
          </w:p>
        </w:tc>
      </w:tr>
      <w:tr w:rsidR="00C76AF9" w14:paraId="6291388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91A3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FA95D" w14:textId="7013391F" w:rsidR="00C76AF9" w:rsidRDefault="00E441B1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</w:rPr>
            </w:pPr>
            <w:proofErr w:type="spellStart"/>
            <w:r w:rsidRPr="00E441B1">
              <w:rPr>
                <w:rFonts w:ascii="Times New Roman" w:eastAsia="Arial Unicode MS" w:hAnsi="Times New Roman" w:cs="Arial"/>
              </w:rPr>
              <w:t>D.R.Kijowski</w:t>
            </w:r>
            <w:proofErr w:type="spellEnd"/>
            <w:r w:rsidRPr="00E441B1">
              <w:rPr>
                <w:rFonts w:ascii="Times New Roman" w:eastAsia="Arial Unicode MS" w:hAnsi="Times New Roman" w:cs="Arial"/>
              </w:rPr>
              <w:t xml:space="preserve"> (red.), Ustawa o postępowaniu egzekucyjnym w administracji. Komentarz, Wolters Kluwer 2010.</w:t>
            </w:r>
          </w:p>
        </w:tc>
      </w:tr>
    </w:tbl>
    <w:p w14:paraId="52E9118A" w14:textId="77777777" w:rsidR="00C76AF9" w:rsidRDefault="00C76AF9">
      <w:pPr>
        <w:pStyle w:val="Standard"/>
        <w:spacing w:after="0" w:line="240" w:lineRule="auto"/>
      </w:pPr>
    </w:p>
    <w:p w14:paraId="5252C934" w14:textId="77777777" w:rsidR="00C76AF9" w:rsidRDefault="00C76AF9">
      <w:pPr>
        <w:pStyle w:val="Standard"/>
        <w:spacing w:after="0" w:line="240" w:lineRule="auto"/>
      </w:pPr>
    </w:p>
    <w:p w14:paraId="4CFDA336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0DED629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27D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E335" w14:textId="18F2E317" w:rsidR="00C76AF9" w:rsidRDefault="00E441B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441B1">
              <w:rPr>
                <w:rFonts w:ascii="Times New Roman" w:hAnsi="Times New Roman"/>
              </w:rPr>
              <w:t>J. Dembczyńska, P. Pietrasz, R. Suwaj, K. Sobieralski, Praktyka administracyjnego postępowania egzekucyjnego, Wrocław 2009</w:t>
            </w:r>
          </w:p>
        </w:tc>
      </w:tr>
    </w:tbl>
    <w:p w14:paraId="357D060F" w14:textId="77777777" w:rsidR="00C76AF9" w:rsidRDefault="00C76AF9">
      <w:pPr>
        <w:pStyle w:val="Standard"/>
      </w:pPr>
    </w:p>
    <w:p w14:paraId="185E3203" w14:textId="77777777" w:rsidR="00C76AF9" w:rsidRDefault="00C76AF9">
      <w:pPr>
        <w:pStyle w:val="Standard"/>
      </w:pPr>
    </w:p>
    <w:p w14:paraId="70B15848" w14:textId="77777777" w:rsidR="00C76AF9" w:rsidRDefault="00C76AF9">
      <w:pPr>
        <w:pStyle w:val="Standard"/>
        <w:spacing w:after="0"/>
      </w:pPr>
    </w:p>
    <w:sectPr w:rsidR="00C76AF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DE88" w14:textId="77777777" w:rsidR="00D832F4" w:rsidRDefault="00D832F4">
      <w:r>
        <w:separator/>
      </w:r>
    </w:p>
  </w:endnote>
  <w:endnote w:type="continuationSeparator" w:id="0">
    <w:p w14:paraId="6EAF55AA" w14:textId="77777777" w:rsidR="00D832F4" w:rsidRDefault="00D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7465" w14:textId="77777777" w:rsidR="00D832F4" w:rsidRDefault="00D832F4">
      <w:r>
        <w:rPr>
          <w:color w:val="000000"/>
        </w:rPr>
        <w:separator/>
      </w:r>
    </w:p>
  </w:footnote>
  <w:footnote w:type="continuationSeparator" w:id="0">
    <w:p w14:paraId="13D272CE" w14:textId="77777777" w:rsidR="00D832F4" w:rsidRDefault="00D8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55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9"/>
    <w:rsid w:val="000162E6"/>
    <w:rsid w:val="00020BF1"/>
    <w:rsid w:val="00062FBC"/>
    <w:rsid w:val="001C2B23"/>
    <w:rsid w:val="00311ABB"/>
    <w:rsid w:val="0034426D"/>
    <w:rsid w:val="00347999"/>
    <w:rsid w:val="003B0E1F"/>
    <w:rsid w:val="00501BA2"/>
    <w:rsid w:val="00513C05"/>
    <w:rsid w:val="0055359F"/>
    <w:rsid w:val="007958EC"/>
    <w:rsid w:val="007C1A8A"/>
    <w:rsid w:val="008C70E4"/>
    <w:rsid w:val="008D2EF4"/>
    <w:rsid w:val="00905F02"/>
    <w:rsid w:val="00A37AE6"/>
    <w:rsid w:val="00B5775F"/>
    <w:rsid w:val="00BF7299"/>
    <w:rsid w:val="00C04711"/>
    <w:rsid w:val="00C76AF9"/>
    <w:rsid w:val="00D832F4"/>
    <w:rsid w:val="00DA24B8"/>
    <w:rsid w:val="00E441B1"/>
    <w:rsid w:val="00EB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6F77"/>
  <w15:docId w15:val="{0C866344-C9FA-44CB-887C-E607BB8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2017-02-02T14:15:00Z</cp:lastPrinted>
  <dcterms:created xsi:type="dcterms:W3CDTF">2021-02-03T11:51:00Z</dcterms:created>
  <dcterms:modified xsi:type="dcterms:W3CDTF">2022-05-06T15:27:00Z</dcterms:modified>
</cp:coreProperties>
</file>